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09" w:rsidRDefault="00363A09" w:rsidP="00363A09">
      <w:pPr>
        <w:tabs>
          <w:tab w:val="left" w:pos="0"/>
        </w:tabs>
        <w:rPr>
          <w:rFonts w:ascii="Arial" w:hAnsi="Arial" w:cs="Arial"/>
          <w:sz w:val="24"/>
        </w:rPr>
      </w:pPr>
    </w:p>
    <w:p w:rsidR="00AB6126" w:rsidRPr="00363A09" w:rsidRDefault="00AB6126" w:rsidP="00363A09">
      <w:pPr>
        <w:tabs>
          <w:tab w:val="left" w:pos="0"/>
        </w:tabs>
        <w:jc w:val="center"/>
        <w:rPr>
          <w:rFonts w:ascii="Arial" w:hAnsi="Arial" w:cs="Arial"/>
          <w:sz w:val="24"/>
        </w:rPr>
      </w:pPr>
      <w:r w:rsidRPr="00363A09">
        <w:rPr>
          <w:rFonts w:ascii="Arial" w:hAnsi="Arial" w:cs="Arial"/>
          <w:b/>
          <w:sz w:val="28"/>
        </w:rPr>
        <w:t>Capay Valley Vision Accomplishments</w:t>
      </w:r>
    </w:p>
    <w:p w:rsidR="00AB6126" w:rsidRPr="00363A09" w:rsidRDefault="00AB6126" w:rsidP="00AB6126">
      <w:pPr>
        <w:jc w:val="center"/>
        <w:rPr>
          <w:rFonts w:ascii="Arial" w:hAnsi="Arial" w:cs="Arial"/>
          <w:b/>
          <w:sz w:val="28"/>
        </w:rPr>
      </w:pPr>
    </w:p>
    <w:p w:rsidR="000D30B0" w:rsidRPr="00363A09" w:rsidRDefault="005A0BEB" w:rsidP="001A4B28">
      <w:pPr>
        <w:pStyle w:val="ListParagraph"/>
        <w:numPr>
          <w:ilvl w:val="0"/>
          <w:numId w:val="1"/>
        </w:numPr>
        <w:rPr>
          <w:rFonts w:ascii="Arial" w:hAnsi="Arial" w:cs="Arial"/>
          <w:sz w:val="24"/>
        </w:rPr>
      </w:pPr>
      <w:r w:rsidRPr="00363A09">
        <w:rPr>
          <w:rFonts w:ascii="Arial" w:hAnsi="Arial" w:cs="Arial"/>
          <w:sz w:val="24"/>
        </w:rPr>
        <w:t>Held 4 s</w:t>
      </w:r>
      <w:r w:rsidR="00AB6126" w:rsidRPr="00363A09">
        <w:rPr>
          <w:rFonts w:ascii="Arial" w:hAnsi="Arial" w:cs="Arial"/>
          <w:sz w:val="24"/>
        </w:rPr>
        <w:t>t</w:t>
      </w:r>
      <w:r w:rsidRPr="00363A09">
        <w:rPr>
          <w:rFonts w:ascii="Arial" w:hAnsi="Arial" w:cs="Arial"/>
          <w:sz w:val="24"/>
        </w:rPr>
        <w:t>akeholder m</w:t>
      </w:r>
      <w:r w:rsidR="00AB6126" w:rsidRPr="00363A09">
        <w:rPr>
          <w:rFonts w:ascii="Arial" w:hAnsi="Arial" w:cs="Arial"/>
          <w:sz w:val="24"/>
        </w:rPr>
        <w:t>eetings attended by representatives from over 25 community groups and governments to craft the Capay Valley Action Plan</w:t>
      </w:r>
      <w:r w:rsidR="00620483" w:rsidRPr="00363A09">
        <w:rPr>
          <w:rFonts w:ascii="Arial" w:hAnsi="Arial" w:cs="Arial"/>
          <w:sz w:val="24"/>
        </w:rPr>
        <w:t>.</w:t>
      </w:r>
      <w:r w:rsidR="00363A09" w:rsidRPr="00363A09">
        <w:rPr>
          <w:rFonts w:ascii="Arial" w:hAnsi="Arial" w:cs="Arial"/>
          <w:sz w:val="24"/>
        </w:rPr>
        <w:t xml:space="preserve"> This project is an update</w:t>
      </w:r>
      <w:r w:rsidRPr="00363A09">
        <w:rPr>
          <w:rFonts w:ascii="Arial" w:hAnsi="Arial" w:cs="Arial"/>
          <w:sz w:val="24"/>
        </w:rPr>
        <w:t xml:space="preserve"> to the Capay Valley Vision Consensus Document created in </w:t>
      </w:r>
      <w:r w:rsidR="00253AEA" w:rsidRPr="00363A09">
        <w:rPr>
          <w:rFonts w:ascii="Arial" w:hAnsi="Arial" w:cs="Arial"/>
          <w:sz w:val="24"/>
        </w:rPr>
        <w:t>2003.</w:t>
      </w:r>
    </w:p>
    <w:p w:rsidR="000D30B0" w:rsidRPr="00363A09" w:rsidRDefault="000D30B0" w:rsidP="000D30B0">
      <w:pPr>
        <w:pStyle w:val="ListParagraph"/>
        <w:numPr>
          <w:ilvl w:val="0"/>
          <w:numId w:val="1"/>
        </w:numPr>
        <w:rPr>
          <w:rFonts w:ascii="Arial" w:hAnsi="Arial" w:cs="Arial"/>
          <w:sz w:val="24"/>
        </w:rPr>
      </w:pPr>
      <w:r w:rsidRPr="00363A09">
        <w:rPr>
          <w:rFonts w:ascii="Arial" w:hAnsi="Arial" w:cs="Arial"/>
          <w:sz w:val="24"/>
        </w:rPr>
        <w:t>Celebrated the opening of the</w:t>
      </w:r>
      <w:r w:rsidR="005A0BEB" w:rsidRPr="00363A09">
        <w:rPr>
          <w:rFonts w:ascii="Arial" w:hAnsi="Arial" w:cs="Arial"/>
          <w:sz w:val="24"/>
        </w:rPr>
        <w:t xml:space="preserve"> SunRise Pre-School in Esparto. </w:t>
      </w:r>
      <w:r w:rsidRPr="00363A09">
        <w:rPr>
          <w:rFonts w:ascii="Arial" w:hAnsi="Arial" w:cs="Arial"/>
          <w:sz w:val="24"/>
        </w:rPr>
        <w:t>Capay Valley Vision administered the construction phase of this project</w:t>
      </w:r>
      <w:r w:rsidR="005A0BEB" w:rsidRPr="00363A09">
        <w:rPr>
          <w:rFonts w:ascii="Arial" w:hAnsi="Arial" w:cs="Arial"/>
          <w:sz w:val="24"/>
        </w:rPr>
        <w:t xml:space="preserve"> in 2016</w:t>
      </w:r>
      <w:r w:rsidRPr="00363A09">
        <w:rPr>
          <w:rFonts w:ascii="Arial" w:hAnsi="Arial" w:cs="Arial"/>
          <w:sz w:val="24"/>
        </w:rPr>
        <w:t>. RISE, Inc now manages the program</w:t>
      </w:r>
      <w:r w:rsidR="005A0BEB" w:rsidRPr="00363A09">
        <w:rPr>
          <w:rFonts w:ascii="Arial" w:hAnsi="Arial" w:cs="Arial"/>
          <w:sz w:val="24"/>
        </w:rPr>
        <w:t xml:space="preserve"> that serves 15 children</w:t>
      </w:r>
      <w:r w:rsidRPr="00363A09">
        <w:rPr>
          <w:rFonts w:ascii="Arial" w:hAnsi="Arial" w:cs="Arial"/>
          <w:sz w:val="24"/>
        </w:rPr>
        <w:t xml:space="preserve">. </w:t>
      </w:r>
    </w:p>
    <w:p w:rsidR="00620483" w:rsidRPr="00363A09" w:rsidRDefault="00620483" w:rsidP="000D30B0">
      <w:pPr>
        <w:pStyle w:val="ListParagraph"/>
        <w:numPr>
          <w:ilvl w:val="0"/>
          <w:numId w:val="1"/>
        </w:numPr>
        <w:rPr>
          <w:rFonts w:ascii="Arial" w:hAnsi="Arial" w:cs="Arial"/>
          <w:sz w:val="24"/>
        </w:rPr>
      </w:pPr>
      <w:r w:rsidRPr="00363A09">
        <w:rPr>
          <w:rFonts w:ascii="Arial" w:hAnsi="Arial" w:cs="Arial"/>
          <w:sz w:val="24"/>
        </w:rPr>
        <w:t>Hosted the Capay Valley Action Plan Community Meeting held at the Alice Marsh Hall, Esparto High School where attendees gave feedback on the draft Action Plan. Professional meeting facilitators recorded the input that was incorporated into the final planning document.</w:t>
      </w:r>
    </w:p>
    <w:p w:rsidR="00253AEA" w:rsidRPr="00363A09" w:rsidRDefault="00AB6126" w:rsidP="000D30B0">
      <w:pPr>
        <w:pStyle w:val="ListParagraph"/>
        <w:numPr>
          <w:ilvl w:val="0"/>
          <w:numId w:val="1"/>
        </w:numPr>
        <w:rPr>
          <w:rFonts w:ascii="Arial" w:hAnsi="Arial" w:cs="Arial"/>
          <w:sz w:val="24"/>
        </w:rPr>
      </w:pPr>
      <w:r w:rsidRPr="00363A09">
        <w:rPr>
          <w:rFonts w:ascii="Arial" w:hAnsi="Arial" w:cs="Arial"/>
          <w:sz w:val="24"/>
        </w:rPr>
        <w:t>Completed the Capay Valley Action Plan</w:t>
      </w:r>
      <w:r w:rsidR="001A4B28" w:rsidRPr="00363A09">
        <w:rPr>
          <w:rFonts w:ascii="Arial" w:hAnsi="Arial" w:cs="Arial"/>
          <w:sz w:val="24"/>
        </w:rPr>
        <w:t>, a 48 page document funded by the Yolo County Rural Initiative Fund</w:t>
      </w:r>
      <w:r w:rsidR="005A0BEB" w:rsidRPr="00363A09">
        <w:rPr>
          <w:rFonts w:ascii="Arial" w:hAnsi="Arial" w:cs="Arial"/>
          <w:sz w:val="24"/>
        </w:rPr>
        <w:t>and the Heitman Foundation,</w:t>
      </w:r>
      <w:r w:rsidR="00620483" w:rsidRPr="00363A09">
        <w:rPr>
          <w:rFonts w:ascii="Arial" w:hAnsi="Arial" w:cs="Arial"/>
          <w:sz w:val="24"/>
        </w:rPr>
        <w:t xml:space="preserve"> that identifies </w:t>
      </w:r>
      <w:r w:rsidR="001A4B28" w:rsidRPr="00363A09">
        <w:rPr>
          <w:rFonts w:ascii="Arial" w:hAnsi="Arial" w:cs="Arial"/>
          <w:sz w:val="24"/>
        </w:rPr>
        <w:t xml:space="preserve">community needs in </w:t>
      </w:r>
      <w:r w:rsidR="001A4B28" w:rsidRPr="00363A09">
        <w:rPr>
          <w:rFonts w:ascii="Arial" w:hAnsi="Arial" w:cs="Arial"/>
          <w:sz w:val="24"/>
          <w:szCs w:val="24"/>
        </w:rPr>
        <w:t>Agriculture, Agritourism, Communications, Community Advocacy, Community Infrastructure, Economic Development, Education, Housing, Social Services, Recreation, Safety Services, Traffic</w:t>
      </w:r>
      <w:r w:rsidR="00CE2CCE" w:rsidRPr="00363A09">
        <w:rPr>
          <w:rFonts w:ascii="Arial" w:hAnsi="Arial" w:cs="Arial"/>
          <w:sz w:val="24"/>
          <w:szCs w:val="24"/>
        </w:rPr>
        <w:t>. This</w:t>
      </w:r>
      <w:r w:rsidR="005A0BEB" w:rsidRPr="00363A09">
        <w:rPr>
          <w:rFonts w:ascii="Arial" w:hAnsi="Arial" w:cs="Arial"/>
          <w:sz w:val="24"/>
          <w:szCs w:val="24"/>
        </w:rPr>
        <w:t xml:space="preserve"> document will be used to secure</w:t>
      </w:r>
      <w:r w:rsidR="00CE2CCE" w:rsidRPr="00363A09">
        <w:rPr>
          <w:rFonts w:ascii="Arial" w:hAnsi="Arial" w:cs="Arial"/>
          <w:sz w:val="24"/>
          <w:szCs w:val="24"/>
        </w:rPr>
        <w:t xml:space="preserve"> futuregrants and for governmental entities to prioritize community </w:t>
      </w:r>
      <w:r w:rsidR="00620483" w:rsidRPr="00363A09">
        <w:rPr>
          <w:rFonts w:ascii="Arial" w:hAnsi="Arial" w:cs="Arial"/>
          <w:sz w:val="24"/>
          <w:szCs w:val="24"/>
        </w:rPr>
        <w:t>benefit projects in the region.</w:t>
      </w:r>
    </w:p>
    <w:p w:rsidR="00E0073A" w:rsidRPr="00E0073A" w:rsidRDefault="00E0073A" w:rsidP="000D30B0">
      <w:pPr>
        <w:pStyle w:val="ListParagraph"/>
        <w:numPr>
          <w:ilvl w:val="0"/>
          <w:numId w:val="1"/>
        </w:numPr>
        <w:rPr>
          <w:rFonts w:ascii="Arial" w:hAnsi="Arial" w:cs="Arial"/>
          <w:sz w:val="24"/>
        </w:rPr>
      </w:pPr>
      <w:r>
        <w:rPr>
          <w:rFonts w:ascii="Arial" w:hAnsi="Arial" w:cs="Arial"/>
          <w:sz w:val="24"/>
        </w:rPr>
        <w:t xml:space="preserve">Contributed the proceeds from the 2017 Taste of Capay to the Western Yolo Recreation and Aquatic Fund. Over $25,000 raised at the event went to the endowment to support the annual operations and maintenance of the </w:t>
      </w:r>
      <w:r w:rsidR="002935D2">
        <w:rPr>
          <w:rFonts w:ascii="Arial" w:hAnsi="Arial" w:cs="Arial"/>
          <w:sz w:val="24"/>
        </w:rPr>
        <w:t>Esparto Park and Aquatic Center.</w:t>
      </w:r>
    </w:p>
    <w:p w:rsidR="00620483" w:rsidRPr="00E0073A" w:rsidRDefault="00E0073A" w:rsidP="000D30B0">
      <w:pPr>
        <w:pStyle w:val="ListParagraph"/>
        <w:numPr>
          <w:ilvl w:val="0"/>
          <w:numId w:val="1"/>
        </w:numPr>
        <w:rPr>
          <w:rFonts w:ascii="Arial" w:hAnsi="Arial" w:cs="Arial"/>
          <w:sz w:val="24"/>
        </w:rPr>
      </w:pPr>
      <w:r>
        <w:rPr>
          <w:rFonts w:ascii="Arial" w:hAnsi="Arial" w:cs="Arial"/>
          <w:sz w:val="24"/>
          <w:szCs w:val="24"/>
        </w:rPr>
        <w:t xml:space="preserve">Participated in the </w:t>
      </w:r>
      <w:r w:rsidR="00253AEA" w:rsidRPr="00363A09">
        <w:rPr>
          <w:rFonts w:ascii="Arial" w:hAnsi="Arial" w:cs="Arial"/>
          <w:sz w:val="24"/>
          <w:szCs w:val="24"/>
        </w:rPr>
        <w:t>celebration of the Esparto Park and Aquatic Center</w:t>
      </w:r>
      <w:r>
        <w:rPr>
          <w:rFonts w:ascii="Arial" w:hAnsi="Arial" w:cs="Arial"/>
          <w:sz w:val="24"/>
          <w:szCs w:val="24"/>
        </w:rPr>
        <w:t xml:space="preserve"> groundbreaking</w:t>
      </w:r>
      <w:r w:rsidR="002935D2">
        <w:rPr>
          <w:rFonts w:ascii="Arial" w:hAnsi="Arial" w:cs="Arial"/>
          <w:sz w:val="24"/>
          <w:szCs w:val="24"/>
        </w:rPr>
        <w:t>.</w:t>
      </w:r>
    </w:p>
    <w:p w:rsidR="00E0073A" w:rsidRPr="00E0073A" w:rsidRDefault="00E0073A" w:rsidP="000D30B0">
      <w:pPr>
        <w:pStyle w:val="ListParagraph"/>
        <w:numPr>
          <w:ilvl w:val="0"/>
          <w:numId w:val="1"/>
        </w:numPr>
        <w:rPr>
          <w:rFonts w:ascii="Arial" w:hAnsi="Arial" w:cs="Arial"/>
          <w:sz w:val="24"/>
          <w:szCs w:val="24"/>
        </w:rPr>
      </w:pPr>
      <w:r w:rsidRPr="00E0073A">
        <w:rPr>
          <w:rFonts w:ascii="Arial" w:eastAsia="Times New Roman" w:hAnsi="Arial" w:cs="Arial"/>
          <w:color w:val="000000"/>
          <w:sz w:val="24"/>
          <w:szCs w:val="24"/>
        </w:rPr>
        <w:t xml:space="preserve">Held </w:t>
      </w:r>
      <w:r w:rsidR="002935D2">
        <w:rPr>
          <w:rFonts w:ascii="Arial" w:eastAsia="Times New Roman" w:hAnsi="Arial" w:cs="Arial"/>
          <w:color w:val="000000"/>
          <w:sz w:val="24"/>
          <w:szCs w:val="24"/>
        </w:rPr>
        <w:t xml:space="preserve">a </w:t>
      </w:r>
      <w:r w:rsidRPr="00E0073A">
        <w:rPr>
          <w:rFonts w:ascii="Arial" w:eastAsia="Times New Roman" w:hAnsi="Arial" w:cs="Arial"/>
          <w:color w:val="000000"/>
          <w:sz w:val="24"/>
          <w:szCs w:val="24"/>
        </w:rPr>
        <w:t>public forum workshop in Esparto to promote Capay Valley Vision's mission, get input on its future direction, and recruit new membership.</w:t>
      </w:r>
    </w:p>
    <w:p w:rsidR="00270D47" w:rsidRPr="00E0073A" w:rsidRDefault="000D30B0" w:rsidP="00AB6126">
      <w:pPr>
        <w:pStyle w:val="ListParagraph"/>
        <w:numPr>
          <w:ilvl w:val="0"/>
          <w:numId w:val="1"/>
        </w:numPr>
        <w:rPr>
          <w:rFonts w:ascii="Arial" w:hAnsi="Arial" w:cs="Arial"/>
          <w:sz w:val="24"/>
          <w:szCs w:val="24"/>
        </w:rPr>
      </w:pPr>
      <w:r w:rsidRPr="00E0073A">
        <w:rPr>
          <w:rFonts w:ascii="Arial" w:hAnsi="Arial" w:cs="Arial"/>
          <w:sz w:val="24"/>
          <w:szCs w:val="24"/>
        </w:rPr>
        <w:t>Capay Valley Vision is</w:t>
      </w:r>
      <w:r w:rsidR="00E0073A" w:rsidRPr="00E0073A">
        <w:rPr>
          <w:rFonts w:ascii="Arial" w:hAnsi="Arial" w:cs="Arial"/>
          <w:sz w:val="24"/>
          <w:szCs w:val="24"/>
        </w:rPr>
        <w:t xml:space="preserve"> comprised of</w:t>
      </w:r>
      <w:r w:rsidRPr="00E0073A">
        <w:rPr>
          <w:rFonts w:ascii="Arial" w:hAnsi="Arial" w:cs="Arial"/>
          <w:sz w:val="24"/>
          <w:szCs w:val="24"/>
        </w:rPr>
        <w:t xml:space="preserve"> a volunteer Board of </w:t>
      </w:r>
      <w:r w:rsidR="002935D2">
        <w:rPr>
          <w:rFonts w:ascii="Arial" w:hAnsi="Arial" w:cs="Arial"/>
          <w:sz w:val="24"/>
          <w:szCs w:val="24"/>
        </w:rPr>
        <w:t>Directors. The current board members include: Trini Campbell, Gwenael Engelskirchen, Jason Gillham, Alice Manas, Giacomo Moris, Paul Muller, and Lynn Rolston. Board m</w:t>
      </w:r>
      <w:r w:rsidR="00253AEA" w:rsidRPr="00E0073A">
        <w:rPr>
          <w:rFonts w:ascii="Arial" w:hAnsi="Arial" w:cs="Arial"/>
          <w:sz w:val="24"/>
          <w:szCs w:val="24"/>
        </w:rPr>
        <w:t xml:space="preserve">eetings are held </w:t>
      </w:r>
      <w:r w:rsidR="005A0BEB" w:rsidRPr="00E0073A">
        <w:rPr>
          <w:rFonts w:ascii="Arial" w:hAnsi="Arial" w:cs="Arial"/>
          <w:sz w:val="24"/>
          <w:szCs w:val="24"/>
        </w:rPr>
        <w:t xml:space="preserve">monthly.  </w:t>
      </w:r>
    </w:p>
    <w:sectPr w:rsidR="00270D47" w:rsidRPr="00E0073A" w:rsidSect="008A38FF">
      <w:footerReference w:type="default" r:id="rId7"/>
      <w:pgSz w:w="12240" w:h="15840"/>
      <w:pgMar w:top="1440" w:right="1800" w:bottom="144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118" w:rsidRDefault="003E2118">
      <w:pPr>
        <w:spacing w:after="0" w:line="240" w:lineRule="auto"/>
      </w:pPr>
      <w:r>
        <w:separator/>
      </w:r>
    </w:p>
  </w:endnote>
  <w:endnote w:type="continuationSeparator" w:id="1">
    <w:p w:rsidR="003E2118" w:rsidRDefault="003E2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73A" w:rsidRDefault="00E0073A" w:rsidP="008A38FF">
    <w:pPr>
      <w:rPr>
        <w:sz w:val="32"/>
      </w:rPr>
    </w:pPr>
  </w:p>
  <w:p w:rsidR="00E0073A" w:rsidRPr="00C65073" w:rsidRDefault="00E0073A" w:rsidP="00AB6126">
    <w:pPr>
      <w:jc w:val="center"/>
      <w:rPr>
        <w:sz w:val="20"/>
        <w:szCs w:val="20"/>
      </w:rPr>
    </w:pPr>
    <w:r w:rsidRPr="00C65073">
      <w:rPr>
        <w:sz w:val="20"/>
        <w:szCs w:val="20"/>
      </w:rPr>
      <w:t>Capay Valley Vision is a California-based 501c3 nonprofit corporation and donations are tax deductible to the extent allowable by law. Our federal tax ID number is 68-0472371.</w:t>
    </w:r>
  </w:p>
  <w:p w:rsidR="00E0073A" w:rsidRDefault="00E00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118" w:rsidRDefault="003E2118">
      <w:pPr>
        <w:spacing w:after="0" w:line="240" w:lineRule="auto"/>
      </w:pPr>
      <w:r>
        <w:separator/>
      </w:r>
    </w:p>
  </w:footnote>
  <w:footnote w:type="continuationSeparator" w:id="1">
    <w:p w:rsidR="003E2118" w:rsidRDefault="003E21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7F02"/>
    <w:multiLevelType w:val="hybridMultilevel"/>
    <w:tmpl w:val="4C36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B47236"/>
    <w:rsid w:val="000375BD"/>
    <w:rsid w:val="00080A64"/>
    <w:rsid w:val="00095485"/>
    <w:rsid w:val="000A4BCE"/>
    <w:rsid w:val="000D1D4D"/>
    <w:rsid w:val="000D30B0"/>
    <w:rsid w:val="000D5390"/>
    <w:rsid w:val="0010728C"/>
    <w:rsid w:val="001654E0"/>
    <w:rsid w:val="001A4B28"/>
    <w:rsid w:val="001B3140"/>
    <w:rsid w:val="002320B7"/>
    <w:rsid w:val="00253AEA"/>
    <w:rsid w:val="00270D47"/>
    <w:rsid w:val="002935D2"/>
    <w:rsid w:val="002E64A0"/>
    <w:rsid w:val="00363A09"/>
    <w:rsid w:val="003E2118"/>
    <w:rsid w:val="003F53EC"/>
    <w:rsid w:val="00566ADC"/>
    <w:rsid w:val="005A0BEB"/>
    <w:rsid w:val="00620483"/>
    <w:rsid w:val="00652A46"/>
    <w:rsid w:val="00666871"/>
    <w:rsid w:val="006E67DD"/>
    <w:rsid w:val="0070410F"/>
    <w:rsid w:val="00722FB3"/>
    <w:rsid w:val="007563B5"/>
    <w:rsid w:val="007819C9"/>
    <w:rsid w:val="00864241"/>
    <w:rsid w:val="008A38FF"/>
    <w:rsid w:val="00AA0551"/>
    <w:rsid w:val="00AB6126"/>
    <w:rsid w:val="00AC2BC4"/>
    <w:rsid w:val="00B47236"/>
    <w:rsid w:val="00CE2CCE"/>
    <w:rsid w:val="00D026EC"/>
    <w:rsid w:val="00D40B2B"/>
    <w:rsid w:val="00E0073A"/>
    <w:rsid w:val="00EF7BCF"/>
    <w:rsid w:val="00FE1E3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36"/>
    <w:rPr>
      <w:color w:val="0000FF" w:themeColor="hyperlink"/>
      <w:u w:val="single"/>
    </w:rPr>
  </w:style>
  <w:style w:type="paragraph" w:styleId="Header">
    <w:name w:val="header"/>
    <w:basedOn w:val="Normal"/>
    <w:link w:val="HeaderChar"/>
    <w:uiPriority w:val="99"/>
    <w:semiHidden/>
    <w:unhideWhenUsed/>
    <w:rsid w:val="008A38F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A38FF"/>
    <w:rPr>
      <w:sz w:val="22"/>
      <w:szCs w:val="22"/>
    </w:rPr>
  </w:style>
  <w:style w:type="paragraph" w:styleId="Footer">
    <w:name w:val="footer"/>
    <w:basedOn w:val="Normal"/>
    <w:link w:val="FooterChar"/>
    <w:uiPriority w:val="99"/>
    <w:unhideWhenUsed/>
    <w:rsid w:val="008A38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8FF"/>
    <w:rPr>
      <w:sz w:val="22"/>
      <w:szCs w:val="22"/>
    </w:rPr>
  </w:style>
  <w:style w:type="paragraph" w:styleId="NormalWeb">
    <w:name w:val="Normal (Web)"/>
    <w:basedOn w:val="Normal"/>
    <w:uiPriority w:val="99"/>
    <w:rsid w:val="007563B5"/>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AB6126"/>
    <w:pPr>
      <w:ind w:left="720"/>
      <w:contextualSpacing/>
    </w:pPr>
  </w:style>
  <w:style w:type="paragraph" w:styleId="BalloonText">
    <w:name w:val="Balloon Text"/>
    <w:basedOn w:val="Normal"/>
    <w:link w:val="BalloonTextChar"/>
    <w:uiPriority w:val="99"/>
    <w:semiHidden/>
    <w:unhideWhenUsed/>
    <w:rsid w:val="00363A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A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36"/>
    <w:rPr>
      <w:color w:val="0000FF" w:themeColor="hyperlink"/>
      <w:u w:val="single"/>
    </w:rPr>
  </w:style>
  <w:style w:type="paragraph" w:styleId="Header">
    <w:name w:val="header"/>
    <w:basedOn w:val="Normal"/>
    <w:link w:val="HeaderChar"/>
    <w:uiPriority w:val="99"/>
    <w:semiHidden/>
    <w:unhideWhenUsed/>
    <w:rsid w:val="008A38F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A38FF"/>
    <w:rPr>
      <w:sz w:val="22"/>
      <w:szCs w:val="22"/>
    </w:rPr>
  </w:style>
  <w:style w:type="paragraph" w:styleId="Footer">
    <w:name w:val="footer"/>
    <w:basedOn w:val="Normal"/>
    <w:link w:val="FooterChar"/>
    <w:uiPriority w:val="99"/>
    <w:unhideWhenUsed/>
    <w:rsid w:val="008A38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8FF"/>
    <w:rPr>
      <w:sz w:val="22"/>
      <w:szCs w:val="22"/>
    </w:rPr>
  </w:style>
  <w:style w:type="paragraph" w:styleId="NormalWeb">
    <w:name w:val="Normal (Web)"/>
    <w:basedOn w:val="Normal"/>
    <w:uiPriority w:val="99"/>
    <w:rsid w:val="007563B5"/>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AB6126"/>
    <w:pPr>
      <w:ind w:left="720"/>
      <w:contextualSpacing/>
    </w:pPr>
  </w:style>
  <w:style w:type="paragraph" w:styleId="BalloonText">
    <w:name w:val="Balloon Text"/>
    <w:basedOn w:val="Normal"/>
    <w:link w:val="BalloonTextChar"/>
    <w:uiPriority w:val="99"/>
    <w:semiHidden/>
    <w:unhideWhenUsed/>
    <w:rsid w:val="00363A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A0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32396244">
      <w:bodyDiv w:val="1"/>
      <w:marLeft w:val="0"/>
      <w:marRight w:val="0"/>
      <w:marTop w:val="0"/>
      <w:marBottom w:val="0"/>
      <w:divBdr>
        <w:top w:val="none" w:sz="0" w:space="0" w:color="auto"/>
        <w:left w:val="none" w:sz="0" w:space="0" w:color="auto"/>
        <w:bottom w:val="none" w:sz="0" w:space="0" w:color="auto"/>
        <w:right w:val="none" w:sz="0" w:space="0" w:color="auto"/>
      </w:divBdr>
    </w:div>
    <w:div w:id="296617242">
      <w:bodyDiv w:val="1"/>
      <w:marLeft w:val="0"/>
      <w:marRight w:val="0"/>
      <w:marTop w:val="0"/>
      <w:marBottom w:val="0"/>
      <w:divBdr>
        <w:top w:val="none" w:sz="0" w:space="0" w:color="auto"/>
        <w:left w:val="none" w:sz="0" w:space="0" w:color="auto"/>
        <w:bottom w:val="none" w:sz="0" w:space="0" w:color="auto"/>
        <w:right w:val="none" w:sz="0" w:space="0" w:color="auto"/>
      </w:divBdr>
    </w:div>
    <w:div w:id="791827257">
      <w:bodyDiv w:val="1"/>
      <w:marLeft w:val="0"/>
      <w:marRight w:val="0"/>
      <w:marTop w:val="0"/>
      <w:marBottom w:val="0"/>
      <w:divBdr>
        <w:top w:val="none" w:sz="0" w:space="0" w:color="auto"/>
        <w:left w:val="none" w:sz="0" w:space="0" w:color="auto"/>
        <w:bottom w:val="none" w:sz="0" w:space="0" w:color="auto"/>
        <w:right w:val="none" w:sz="0" w:space="0" w:color="auto"/>
      </w:divBdr>
    </w:div>
    <w:div w:id="844831777">
      <w:bodyDiv w:val="1"/>
      <w:marLeft w:val="0"/>
      <w:marRight w:val="0"/>
      <w:marTop w:val="0"/>
      <w:marBottom w:val="0"/>
      <w:divBdr>
        <w:top w:val="none" w:sz="0" w:space="0" w:color="auto"/>
        <w:left w:val="none" w:sz="0" w:space="0" w:color="auto"/>
        <w:bottom w:val="none" w:sz="0" w:space="0" w:color="auto"/>
        <w:right w:val="none" w:sz="0" w:space="0" w:color="auto"/>
      </w:divBdr>
      <w:divsChild>
        <w:div w:id="1786072084">
          <w:marLeft w:val="0"/>
          <w:marRight w:val="0"/>
          <w:marTop w:val="0"/>
          <w:marBottom w:val="0"/>
          <w:divBdr>
            <w:top w:val="none" w:sz="0" w:space="0" w:color="auto"/>
            <w:left w:val="none" w:sz="0" w:space="0" w:color="auto"/>
            <w:bottom w:val="none" w:sz="0" w:space="0" w:color="auto"/>
            <w:right w:val="none" w:sz="0" w:space="0" w:color="auto"/>
          </w:divBdr>
        </w:div>
        <w:div w:id="1263302726">
          <w:marLeft w:val="0"/>
          <w:marRight w:val="0"/>
          <w:marTop w:val="0"/>
          <w:marBottom w:val="0"/>
          <w:divBdr>
            <w:top w:val="none" w:sz="0" w:space="0" w:color="auto"/>
            <w:left w:val="none" w:sz="0" w:space="0" w:color="auto"/>
            <w:bottom w:val="none" w:sz="0" w:space="0" w:color="auto"/>
            <w:right w:val="none" w:sz="0" w:space="0" w:color="auto"/>
          </w:divBdr>
        </w:div>
        <w:div w:id="1073965598">
          <w:marLeft w:val="0"/>
          <w:marRight w:val="0"/>
          <w:marTop w:val="0"/>
          <w:marBottom w:val="0"/>
          <w:divBdr>
            <w:top w:val="none" w:sz="0" w:space="0" w:color="auto"/>
            <w:left w:val="none" w:sz="0" w:space="0" w:color="auto"/>
            <w:bottom w:val="none" w:sz="0" w:space="0" w:color="auto"/>
            <w:right w:val="none" w:sz="0" w:space="0" w:color="auto"/>
          </w:divBdr>
        </w:div>
        <w:div w:id="660081161">
          <w:marLeft w:val="0"/>
          <w:marRight w:val="0"/>
          <w:marTop w:val="0"/>
          <w:marBottom w:val="0"/>
          <w:divBdr>
            <w:top w:val="none" w:sz="0" w:space="0" w:color="auto"/>
            <w:left w:val="none" w:sz="0" w:space="0" w:color="auto"/>
            <w:bottom w:val="none" w:sz="0" w:space="0" w:color="auto"/>
            <w:right w:val="none" w:sz="0" w:space="0" w:color="auto"/>
          </w:divBdr>
        </w:div>
        <w:div w:id="1652557822">
          <w:marLeft w:val="0"/>
          <w:marRight w:val="0"/>
          <w:marTop w:val="0"/>
          <w:marBottom w:val="0"/>
          <w:divBdr>
            <w:top w:val="none" w:sz="0" w:space="0" w:color="auto"/>
            <w:left w:val="none" w:sz="0" w:space="0" w:color="auto"/>
            <w:bottom w:val="none" w:sz="0" w:space="0" w:color="auto"/>
            <w:right w:val="none" w:sz="0" w:space="0" w:color="auto"/>
          </w:divBdr>
          <w:divsChild>
            <w:div w:id="122820517">
              <w:marLeft w:val="0"/>
              <w:marRight w:val="0"/>
              <w:marTop w:val="0"/>
              <w:marBottom w:val="0"/>
              <w:divBdr>
                <w:top w:val="none" w:sz="0" w:space="0" w:color="auto"/>
                <w:left w:val="none" w:sz="0" w:space="0" w:color="auto"/>
                <w:bottom w:val="none" w:sz="0" w:space="0" w:color="auto"/>
                <w:right w:val="none" w:sz="0" w:space="0" w:color="auto"/>
              </w:divBdr>
            </w:div>
            <w:div w:id="817384310">
              <w:marLeft w:val="0"/>
              <w:marRight w:val="0"/>
              <w:marTop w:val="0"/>
              <w:marBottom w:val="0"/>
              <w:divBdr>
                <w:top w:val="none" w:sz="0" w:space="0" w:color="auto"/>
                <w:left w:val="none" w:sz="0" w:space="0" w:color="auto"/>
                <w:bottom w:val="none" w:sz="0" w:space="0" w:color="auto"/>
                <w:right w:val="none" w:sz="0" w:space="0" w:color="auto"/>
              </w:divBdr>
            </w:div>
            <w:div w:id="2073505064">
              <w:marLeft w:val="0"/>
              <w:marRight w:val="0"/>
              <w:marTop w:val="0"/>
              <w:marBottom w:val="0"/>
              <w:divBdr>
                <w:top w:val="none" w:sz="0" w:space="0" w:color="auto"/>
                <w:left w:val="none" w:sz="0" w:space="0" w:color="auto"/>
                <w:bottom w:val="none" w:sz="0" w:space="0" w:color="auto"/>
                <w:right w:val="none" w:sz="0" w:space="0" w:color="auto"/>
              </w:divBdr>
            </w:div>
            <w:div w:id="1666978264">
              <w:marLeft w:val="0"/>
              <w:marRight w:val="0"/>
              <w:marTop w:val="0"/>
              <w:marBottom w:val="0"/>
              <w:divBdr>
                <w:top w:val="none" w:sz="0" w:space="0" w:color="auto"/>
                <w:left w:val="none" w:sz="0" w:space="0" w:color="auto"/>
                <w:bottom w:val="none" w:sz="0" w:space="0" w:color="auto"/>
                <w:right w:val="none" w:sz="0" w:space="0" w:color="auto"/>
              </w:divBdr>
            </w:div>
            <w:div w:id="562836187">
              <w:marLeft w:val="0"/>
              <w:marRight w:val="0"/>
              <w:marTop w:val="0"/>
              <w:marBottom w:val="0"/>
              <w:divBdr>
                <w:top w:val="none" w:sz="0" w:space="0" w:color="auto"/>
                <w:left w:val="none" w:sz="0" w:space="0" w:color="auto"/>
                <w:bottom w:val="none" w:sz="0" w:space="0" w:color="auto"/>
                <w:right w:val="none" w:sz="0" w:space="0" w:color="auto"/>
              </w:divBdr>
            </w:div>
            <w:div w:id="1332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Company>Riverdog Farm</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Viticulture Enology</dc:creator>
  <cp:lastModifiedBy>Lamberto Moris</cp:lastModifiedBy>
  <cp:revision>2</cp:revision>
  <dcterms:created xsi:type="dcterms:W3CDTF">2018-09-14T17:53:00Z</dcterms:created>
  <dcterms:modified xsi:type="dcterms:W3CDTF">2018-09-14T17:53:00Z</dcterms:modified>
</cp:coreProperties>
</file>